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19A97" w14:textId="7B6D94EE" w:rsidR="001C6437" w:rsidRPr="0038005A" w:rsidRDefault="001C6437" w:rsidP="00C570F2">
      <w:pPr>
        <w:spacing w:after="0" w:line="240" w:lineRule="auto"/>
        <w:jc w:val="center"/>
        <w:rPr>
          <w:b/>
          <w:color w:val="000000" w:themeColor="text1"/>
          <w:sz w:val="26"/>
          <w:szCs w:val="28"/>
        </w:rPr>
      </w:pPr>
      <w:r w:rsidRPr="0038005A">
        <w:rPr>
          <w:b/>
          <w:color w:val="000000" w:themeColor="text1"/>
          <w:sz w:val="26"/>
          <w:szCs w:val="28"/>
        </w:rPr>
        <w:t>Phụ lục</w:t>
      </w:r>
    </w:p>
    <w:p w14:paraId="0A213F5C" w14:textId="312F196E" w:rsidR="00BF19A4" w:rsidRPr="0038005A" w:rsidRDefault="00B13CE1" w:rsidP="0038005A">
      <w:pPr>
        <w:spacing w:after="0" w:line="240" w:lineRule="auto"/>
        <w:jc w:val="center"/>
        <w:rPr>
          <w:b/>
          <w:color w:val="000000" w:themeColor="text1"/>
          <w:sz w:val="26"/>
          <w:szCs w:val="28"/>
        </w:rPr>
      </w:pPr>
      <w:bookmarkStart w:id="0" w:name="_Hlk218586462"/>
      <w:r w:rsidRPr="0038005A">
        <w:rPr>
          <w:b/>
          <w:color w:val="000000" w:themeColor="text1"/>
          <w:sz w:val="26"/>
          <w:szCs w:val="28"/>
        </w:rPr>
        <w:t>D</w:t>
      </w:r>
      <w:r w:rsidR="009B69C2" w:rsidRPr="0038005A">
        <w:rPr>
          <w:b/>
          <w:color w:val="000000" w:themeColor="text1"/>
          <w:sz w:val="26"/>
          <w:szCs w:val="28"/>
        </w:rPr>
        <w:t xml:space="preserve">ANH MỤC THỦ TỤC HÀNH CHÍNH </w:t>
      </w:r>
      <w:r w:rsidR="00F04706" w:rsidRPr="0038005A">
        <w:rPr>
          <w:b/>
          <w:color w:val="000000" w:themeColor="text1"/>
          <w:sz w:val="26"/>
          <w:szCs w:val="28"/>
        </w:rPr>
        <w:t xml:space="preserve">MỚI BAN HÀNH </w:t>
      </w:r>
      <w:r w:rsidR="009B69C2" w:rsidRPr="0038005A">
        <w:rPr>
          <w:b/>
          <w:color w:val="000000" w:themeColor="text1"/>
          <w:sz w:val="26"/>
          <w:szCs w:val="28"/>
        </w:rPr>
        <w:t xml:space="preserve">LĨNH VỰC </w:t>
      </w:r>
      <w:r w:rsidR="00F04706" w:rsidRPr="0038005A">
        <w:rPr>
          <w:b/>
          <w:color w:val="000000" w:themeColor="text1"/>
          <w:sz w:val="26"/>
          <w:szCs w:val="28"/>
        </w:rPr>
        <w:t>TRẺ EM</w:t>
      </w:r>
      <w:r w:rsidR="00135E32" w:rsidRPr="0038005A">
        <w:rPr>
          <w:b/>
          <w:color w:val="000000" w:themeColor="text1"/>
          <w:sz w:val="26"/>
          <w:szCs w:val="28"/>
        </w:rPr>
        <w:t xml:space="preserve"> </w:t>
      </w:r>
      <w:r w:rsidR="009B69C2" w:rsidRPr="0038005A">
        <w:rPr>
          <w:b/>
          <w:color w:val="000000" w:themeColor="text1"/>
          <w:sz w:val="26"/>
          <w:szCs w:val="28"/>
        </w:rPr>
        <w:t xml:space="preserve"> </w:t>
      </w:r>
    </w:p>
    <w:p w14:paraId="530A7832" w14:textId="28469D34" w:rsidR="001C6437" w:rsidRPr="00150F38" w:rsidRDefault="009B69C2" w:rsidP="0038005A">
      <w:pPr>
        <w:spacing w:after="0" w:line="240" w:lineRule="auto"/>
        <w:jc w:val="center"/>
        <w:rPr>
          <w:b/>
          <w:color w:val="000000" w:themeColor="text1"/>
          <w:sz w:val="26"/>
          <w:szCs w:val="28"/>
        </w:rPr>
      </w:pPr>
      <w:r w:rsidRPr="0038005A">
        <w:rPr>
          <w:b/>
          <w:color w:val="000000" w:themeColor="text1"/>
          <w:sz w:val="26"/>
          <w:szCs w:val="28"/>
        </w:rPr>
        <w:t xml:space="preserve">THUỘC </w:t>
      </w:r>
      <w:r w:rsidR="005C64DF" w:rsidRPr="0038005A">
        <w:rPr>
          <w:b/>
          <w:color w:val="000000" w:themeColor="text1"/>
          <w:sz w:val="26"/>
          <w:szCs w:val="28"/>
          <w:lang w:val="en-GB"/>
        </w:rPr>
        <w:t>PHẠM VI CHỨC NĂNG QUẢN LÝ</w:t>
      </w:r>
      <w:r w:rsidR="005C64DF" w:rsidRPr="0038005A">
        <w:rPr>
          <w:b/>
          <w:color w:val="000000" w:themeColor="text1"/>
          <w:sz w:val="26"/>
          <w:szCs w:val="28"/>
        </w:rPr>
        <w:t xml:space="preserve"> </w:t>
      </w:r>
      <w:r w:rsidRPr="0038005A">
        <w:rPr>
          <w:b/>
          <w:color w:val="000000" w:themeColor="text1"/>
          <w:sz w:val="26"/>
          <w:szCs w:val="28"/>
        </w:rPr>
        <w:t xml:space="preserve">CỦA SỞ Y TẾ </w:t>
      </w:r>
      <w:r w:rsidR="0038005A">
        <w:rPr>
          <w:b/>
          <w:color w:val="000000" w:themeColor="text1"/>
          <w:sz w:val="26"/>
          <w:szCs w:val="28"/>
        </w:rPr>
        <w:t xml:space="preserve">TỈNH </w:t>
      </w:r>
      <w:r w:rsidRPr="0038005A">
        <w:rPr>
          <w:b/>
          <w:color w:val="000000" w:themeColor="text1"/>
          <w:sz w:val="26"/>
          <w:szCs w:val="28"/>
        </w:rPr>
        <w:t>LẠNG SƠ</w:t>
      </w:r>
      <w:r w:rsidRPr="00150F38">
        <w:rPr>
          <w:b/>
          <w:color w:val="000000" w:themeColor="text1"/>
          <w:sz w:val="26"/>
          <w:szCs w:val="28"/>
        </w:rPr>
        <w:t>N</w:t>
      </w:r>
      <w:bookmarkEnd w:id="0"/>
      <w:r w:rsidR="00C977CE">
        <w:rPr>
          <w:b/>
          <w:color w:val="000000" w:themeColor="text1"/>
          <w:sz w:val="26"/>
          <w:szCs w:val="28"/>
        </w:rPr>
        <w:t xml:space="preserve"> (01 TTHC)</w:t>
      </w:r>
    </w:p>
    <w:p w14:paraId="53B1F685" w14:textId="0F2F0ACE" w:rsidR="001C6437" w:rsidRPr="00150F38" w:rsidRDefault="001C6437" w:rsidP="0038005A">
      <w:pPr>
        <w:spacing w:after="0" w:line="240" w:lineRule="auto"/>
        <w:jc w:val="center"/>
        <w:rPr>
          <w:b/>
          <w:bCs/>
          <w:color w:val="000000" w:themeColor="text1"/>
          <w:sz w:val="26"/>
          <w:szCs w:val="28"/>
        </w:rPr>
      </w:pPr>
      <w:r w:rsidRPr="00150F38">
        <w:rPr>
          <w:i/>
          <w:color w:val="000000" w:themeColor="text1"/>
          <w:sz w:val="26"/>
          <w:szCs w:val="28"/>
        </w:rPr>
        <w:t>(</w:t>
      </w:r>
      <w:r w:rsidR="002B2B84" w:rsidRPr="00150F38">
        <w:rPr>
          <w:i/>
          <w:color w:val="000000" w:themeColor="text1"/>
          <w:sz w:val="26"/>
          <w:szCs w:val="28"/>
        </w:rPr>
        <w:t>K</w:t>
      </w:r>
      <w:r w:rsidRPr="00150F38">
        <w:rPr>
          <w:i/>
          <w:color w:val="000000" w:themeColor="text1"/>
          <w:sz w:val="26"/>
          <w:szCs w:val="28"/>
        </w:rPr>
        <w:t>èm theo Quyết định số</w:t>
      </w:r>
      <w:r w:rsidR="0038005A" w:rsidRPr="00150F38">
        <w:rPr>
          <w:i/>
          <w:color w:val="000000" w:themeColor="text1"/>
          <w:sz w:val="26"/>
          <w:szCs w:val="28"/>
        </w:rPr>
        <w:t>:</w:t>
      </w:r>
      <w:r w:rsidRPr="00150F38">
        <w:rPr>
          <w:i/>
          <w:color w:val="000000" w:themeColor="text1"/>
          <w:sz w:val="26"/>
          <w:szCs w:val="28"/>
        </w:rPr>
        <w:t xml:space="preserve">  </w:t>
      </w:r>
      <w:r w:rsidR="008C38FF">
        <w:rPr>
          <w:i/>
          <w:color w:val="000000" w:themeColor="text1"/>
          <w:sz w:val="26"/>
          <w:szCs w:val="28"/>
        </w:rPr>
        <w:t>868</w:t>
      </w:r>
      <w:r w:rsidR="0025043C" w:rsidRPr="00150F38">
        <w:rPr>
          <w:i/>
          <w:color w:val="000000" w:themeColor="text1"/>
          <w:sz w:val="26"/>
          <w:szCs w:val="28"/>
        </w:rPr>
        <w:t xml:space="preserve"> </w:t>
      </w:r>
      <w:r w:rsidR="001F0A7D" w:rsidRPr="00150F38">
        <w:rPr>
          <w:i/>
          <w:color w:val="000000" w:themeColor="text1"/>
          <w:sz w:val="26"/>
          <w:szCs w:val="28"/>
        </w:rPr>
        <w:t>/</w:t>
      </w:r>
      <w:r w:rsidRPr="00150F38">
        <w:rPr>
          <w:i/>
          <w:color w:val="000000" w:themeColor="text1"/>
          <w:sz w:val="26"/>
          <w:szCs w:val="28"/>
        </w:rPr>
        <w:t>QĐ-UBND ngày</w:t>
      </w:r>
      <w:r w:rsidR="000F3129" w:rsidRPr="00150F38">
        <w:rPr>
          <w:i/>
          <w:color w:val="000000" w:themeColor="text1"/>
          <w:sz w:val="26"/>
          <w:szCs w:val="28"/>
        </w:rPr>
        <w:t xml:space="preserve"> </w:t>
      </w:r>
      <w:r w:rsidR="008C38FF">
        <w:rPr>
          <w:i/>
          <w:color w:val="000000" w:themeColor="text1"/>
          <w:sz w:val="26"/>
          <w:szCs w:val="28"/>
        </w:rPr>
        <w:t>15</w:t>
      </w:r>
      <w:r w:rsidR="0038005A" w:rsidRPr="00150F38">
        <w:rPr>
          <w:i/>
          <w:color w:val="000000" w:themeColor="text1"/>
          <w:sz w:val="26"/>
          <w:szCs w:val="28"/>
        </w:rPr>
        <w:t xml:space="preserve"> </w:t>
      </w:r>
      <w:r w:rsidR="0025043C" w:rsidRPr="00150F38">
        <w:rPr>
          <w:i/>
          <w:color w:val="000000" w:themeColor="text1"/>
          <w:sz w:val="26"/>
          <w:szCs w:val="28"/>
        </w:rPr>
        <w:t>/</w:t>
      </w:r>
      <w:r w:rsidR="000F3129" w:rsidRPr="00150F38">
        <w:rPr>
          <w:i/>
          <w:color w:val="000000" w:themeColor="text1"/>
          <w:sz w:val="26"/>
          <w:szCs w:val="28"/>
        </w:rPr>
        <w:t>5</w:t>
      </w:r>
      <w:r w:rsidR="0025043C" w:rsidRPr="00150F38">
        <w:rPr>
          <w:i/>
          <w:color w:val="000000" w:themeColor="text1"/>
          <w:sz w:val="26"/>
          <w:szCs w:val="28"/>
        </w:rPr>
        <w:t>/202</w:t>
      </w:r>
      <w:r w:rsidR="00FC0C84" w:rsidRPr="00150F38">
        <w:rPr>
          <w:i/>
          <w:color w:val="000000" w:themeColor="text1"/>
          <w:sz w:val="26"/>
          <w:szCs w:val="28"/>
        </w:rPr>
        <w:t>6</w:t>
      </w:r>
      <w:r w:rsidRPr="00150F38">
        <w:rPr>
          <w:i/>
          <w:color w:val="000000" w:themeColor="text1"/>
          <w:sz w:val="26"/>
          <w:szCs w:val="28"/>
        </w:rPr>
        <w:t xml:space="preserve"> của Chủ tịch </w:t>
      </w:r>
      <w:r w:rsidR="009B69C2" w:rsidRPr="00150F38">
        <w:rPr>
          <w:i/>
          <w:color w:val="000000" w:themeColor="text1"/>
          <w:sz w:val="26"/>
          <w:szCs w:val="28"/>
        </w:rPr>
        <w:t xml:space="preserve">UBND </w:t>
      </w:r>
      <w:r w:rsidRPr="00150F38">
        <w:rPr>
          <w:i/>
          <w:color w:val="000000" w:themeColor="text1"/>
          <w:sz w:val="26"/>
          <w:szCs w:val="28"/>
        </w:rPr>
        <w:t>tỉnh Lạng Sơn)</w:t>
      </w:r>
    </w:p>
    <w:p w14:paraId="123E075E" w14:textId="1DEEE332" w:rsidR="002917C2" w:rsidRPr="00150F38" w:rsidRDefault="002917C2" w:rsidP="0038005A">
      <w:pPr>
        <w:spacing w:before="120" w:after="0"/>
        <w:jc w:val="center"/>
        <w:rPr>
          <w:b/>
          <w:color w:val="000000" w:themeColor="text1"/>
          <w:sz w:val="26"/>
          <w:szCs w:val="28"/>
        </w:rPr>
      </w:pPr>
      <w:r w:rsidRPr="00150F38">
        <w:rPr>
          <w:i/>
          <w:noProof/>
          <w:color w:val="000000" w:themeColor="text1"/>
          <w:sz w:val="26"/>
          <w:szCs w:val="28"/>
        </w:rPr>
        <mc:AlternateContent>
          <mc:Choice Requires="wps">
            <w:drawing>
              <wp:anchor distT="0" distB="0" distL="114300" distR="114300" simplePos="0" relativeHeight="251659264" behindDoc="0" locked="0" layoutInCell="1" allowOverlap="1" wp14:anchorId="108FAB76" wp14:editId="31085B09">
                <wp:simplePos x="0" y="0"/>
                <wp:positionH relativeFrom="column">
                  <wp:posOffset>3686175</wp:posOffset>
                </wp:positionH>
                <wp:positionV relativeFrom="paragraph">
                  <wp:posOffset>24617</wp:posOffset>
                </wp:positionV>
                <wp:extent cx="1866900" cy="0"/>
                <wp:effectExtent l="6985" t="12065" r="12065" b="6985"/>
                <wp:wrapNone/>
                <wp:docPr id="17449667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0FBA1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0.25pt,1.95pt" to="437.2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"/>
            </w:pict>
          </mc:Fallback>
        </mc:AlternateContent>
      </w: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1985"/>
        <w:gridCol w:w="4252"/>
        <w:gridCol w:w="2410"/>
        <w:gridCol w:w="1134"/>
        <w:gridCol w:w="2693"/>
      </w:tblGrid>
      <w:tr w:rsidR="007C178B" w:rsidRPr="00150F38" w14:paraId="65DBC7B7" w14:textId="77777777" w:rsidTr="00150F38">
        <w:trPr>
          <w:trHeight w:val="620"/>
        </w:trPr>
        <w:tc>
          <w:tcPr>
            <w:tcW w:w="567" w:type="dxa"/>
            <w:vAlign w:val="center"/>
          </w:tcPr>
          <w:p w14:paraId="76FA459E" w14:textId="3859FDE3" w:rsidR="002D18E0" w:rsidRPr="00150F38" w:rsidRDefault="00150F38" w:rsidP="00150F38">
            <w:pPr>
              <w:spacing w:after="0" w:line="240" w:lineRule="auto"/>
              <w:jc w:val="center"/>
              <w:rPr>
                <w:rFonts w:cs="Times New Roman"/>
                <w:b/>
                <w:color w:val="000000" w:themeColor="text1"/>
                <w:sz w:val="26"/>
                <w:szCs w:val="28"/>
              </w:rPr>
            </w:pPr>
            <w:r>
              <w:rPr>
                <w:rFonts w:cs="Times New Roman"/>
                <w:b/>
                <w:color w:val="000000" w:themeColor="text1"/>
                <w:sz w:val="26"/>
                <w:szCs w:val="28"/>
              </w:rPr>
              <w:t xml:space="preserve">Số </w:t>
            </w:r>
            <w:r w:rsidR="002D18E0" w:rsidRPr="00150F38">
              <w:rPr>
                <w:rFonts w:cs="Times New Roman"/>
                <w:b/>
                <w:color w:val="000000" w:themeColor="text1"/>
                <w:sz w:val="26"/>
                <w:szCs w:val="28"/>
              </w:rPr>
              <w:t>TT</w:t>
            </w:r>
          </w:p>
        </w:tc>
        <w:tc>
          <w:tcPr>
            <w:tcW w:w="2268" w:type="dxa"/>
            <w:vAlign w:val="center"/>
          </w:tcPr>
          <w:p w14:paraId="7A4DB8E7" w14:textId="77777777" w:rsidR="002D18E0" w:rsidRPr="00150F38" w:rsidRDefault="002D18E0" w:rsidP="00150F38">
            <w:pPr>
              <w:spacing w:after="0" w:line="240" w:lineRule="auto"/>
              <w:jc w:val="center"/>
              <w:rPr>
                <w:rFonts w:cs="Times New Roman"/>
                <w:b/>
                <w:color w:val="000000" w:themeColor="text1"/>
                <w:sz w:val="26"/>
                <w:szCs w:val="28"/>
              </w:rPr>
            </w:pPr>
            <w:r w:rsidRPr="00150F38">
              <w:rPr>
                <w:rFonts w:cs="Times New Roman"/>
                <w:b/>
                <w:color w:val="000000" w:themeColor="text1"/>
                <w:sz w:val="26"/>
                <w:szCs w:val="28"/>
              </w:rPr>
              <w:t>Tên TTHC</w:t>
            </w:r>
          </w:p>
        </w:tc>
        <w:tc>
          <w:tcPr>
            <w:tcW w:w="1985" w:type="dxa"/>
            <w:vAlign w:val="center"/>
          </w:tcPr>
          <w:p w14:paraId="12BB7586" w14:textId="77777777" w:rsidR="002D18E0" w:rsidRPr="00150F38" w:rsidRDefault="002D18E0" w:rsidP="00150F38">
            <w:pPr>
              <w:spacing w:after="0" w:line="240" w:lineRule="auto"/>
              <w:jc w:val="center"/>
              <w:rPr>
                <w:rFonts w:cs="Times New Roman"/>
                <w:b/>
                <w:color w:val="000000" w:themeColor="text1"/>
                <w:sz w:val="26"/>
                <w:szCs w:val="28"/>
              </w:rPr>
            </w:pPr>
            <w:r w:rsidRPr="00150F38">
              <w:rPr>
                <w:rFonts w:cs="Times New Roman"/>
                <w:b/>
                <w:color w:val="000000" w:themeColor="text1"/>
                <w:sz w:val="26"/>
                <w:szCs w:val="28"/>
              </w:rPr>
              <w:t>Thời hạn</w:t>
            </w:r>
          </w:p>
          <w:p w14:paraId="3C98560B" w14:textId="77777777" w:rsidR="002D18E0" w:rsidRPr="00150F38" w:rsidRDefault="002D18E0" w:rsidP="00150F38">
            <w:pPr>
              <w:spacing w:after="0" w:line="240" w:lineRule="auto"/>
              <w:jc w:val="center"/>
              <w:rPr>
                <w:rFonts w:cs="Times New Roman"/>
                <w:b/>
                <w:color w:val="000000" w:themeColor="text1"/>
                <w:sz w:val="26"/>
                <w:szCs w:val="28"/>
              </w:rPr>
            </w:pPr>
            <w:r w:rsidRPr="00150F38">
              <w:rPr>
                <w:rFonts w:cs="Times New Roman"/>
                <w:b/>
                <w:color w:val="000000" w:themeColor="text1"/>
                <w:sz w:val="26"/>
                <w:szCs w:val="28"/>
              </w:rPr>
              <w:t>giải quyết</w:t>
            </w:r>
          </w:p>
        </w:tc>
        <w:tc>
          <w:tcPr>
            <w:tcW w:w="4252" w:type="dxa"/>
            <w:vAlign w:val="center"/>
          </w:tcPr>
          <w:p w14:paraId="3B29BEF6" w14:textId="77777777" w:rsidR="002D18E0" w:rsidRPr="00150F38" w:rsidRDefault="002D18E0" w:rsidP="00150F38">
            <w:pPr>
              <w:spacing w:after="0" w:line="240" w:lineRule="auto"/>
              <w:jc w:val="center"/>
              <w:rPr>
                <w:rFonts w:cs="Times New Roman"/>
                <w:b/>
                <w:color w:val="000000" w:themeColor="text1"/>
                <w:sz w:val="26"/>
                <w:szCs w:val="28"/>
              </w:rPr>
            </w:pPr>
            <w:r w:rsidRPr="00150F38">
              <w:rPr>
                <w:rFonts w:cs="Times New Roman"/>
                <w:b/>
                <w:color w:val="000000" w:themeColor="text1"/>
                <w:sz w:val="26"/>
                <w:szCs w:val="28"/>
              </w:rPr>
              <w:t xml:space="preserve">Địa điểm </w:t>
            </w:r>
          </w:p>
          <w:p w14:paraId="4B8FAA79" w14:textId="77777777" w:rsidR="002D18E0" w:rsidRPr="00150F38" w:rsidRDefault="002D18E0" w:rsidP="00150F38">
            <w:pPr>
              <w:spacing w:after="0" w:line="240" w:lineRule="auto"/>
              <w:jc w:val="center"/>
              <w:rPr>
                <w:rFonts w:cs="Times New Roman"/>
                <w:b/>
                <w:color w:val="000000" w:themeColor="text1"/>
                <w:sz w:val="26"/>
                <w:szCs w:val="28"/>
              </w:rPr>
            </w:pPr>
            <w:r w:rsidRPr="00150F38">
              <w:rPr>
                <w:rFonts w:cs="Times New Roman"/>
                <w:b/>
                <w:color w:val="000000" w:themeColor="text1"/>
                <w:sz w:val="26"/>
                <w:szCs w:val="28"/>
              </w:rPr>
              <w:t>thực hiện</w:t>
            </w:r>
          </w:p>
        </w:tc>
        <w:tc>
          <w:tcPr>
            <w:tcW w:w="2410" w:type="dxa"/>
            <w:vAlign w:val="center"/>
          </w:tcPr>
          <w:p w14:paraId="24DADDC5" w14:textId="77777777" w:rsidR="00150F38" w:rsidRDefault="002D18E0" w:rsidP="00150F38">
            <w:pPr>
              <w:spacing w:after="0" w:line="240" w:lineRule="auto"/>
              <w:jc w:val="center"/>
              <w:rPr>
                <w:rFonts w:cs="Times New Roman"/>
                <w:b/>
                <w:color w:val="000000" w:themeColor="text1"/>
                <w:sz w:val="26"/>
                <w:szCs w:val="28"/>
              </w:rPr>
            </w:pPr>
            <w:r w:rsidRPr="00150F38">
              <w:rPr>
                <w:rFonts w:cs="Times New Roman"/>
                <w:b/>
                <w:color w:val="000000" w:themeColor="text1"/>
                <w:sz w:val="26"/>
                <w:szCs w:val="28"/>
              </w:rPr>
              <w:t xml:space="preserve">Cách thức </w:t>
            </w:r>
          </w:p>
          <w:p w14:paraId="618BCC41" w14:textId="2D2CA5A1" w:rsidR="002D18E0" w:rsidRPr="00150F38" w:rsidRDefault="002D18E0" w:rsidP="00150F38">
            <w:pPr>
              <w:spacing w:after="0" w:line="240" w:lineRule="auto"/>
              <w:jc w:val="center"/>
              <w:rPr>
                <w:rFonts w:cs="Times New Roman"/>
                <w:b/>
                <w:color w:val="000000" w:themeColor="text1"/>
                <w:sz w:val="26"/>
                <w:szCs w:val="28"/>
              </w:rPr>
            </w:pPr>
            <w:r w:rsidRPr="00150F38">
              <w:rPr>
                <w:rFonts w:cs="Times New Roman"/>
                <w:b/>
                <w:color w:val="000000" w:themeColor="text1"/>
                <w:sz w:val="26"/>
                <w:szCs w:val="28"/>
              </w:rPr>
              <w:t>thực hiện</w:t>
            </w:r>
          </w:p>
        </w:tc>
        <w:tc>
          <w:tcPr>
            <w:tcW w:w="1134" w:type="dxa"/>
            <w:vAlign w:val="center"/>
          </w:tcPr>
          <w:p w14:paraId="4B27D3D2" w14:textId="77777777" w:rsidR="002D18E0" w:rsidRPr="00150F38" w:rsidRDefault="002D18E0" w:rsidP="006D03D5">
            <w:pPr>
              <w:spacing w:after="0" w:line="240" w:lineRule="auto"/>
              <w:jc w:val="center"/>
              <w:rPr>
                <w:rFonts w:cs="Times New Roman"/>
                <w:b/>
                <w:color w:val="000000" w:themeColor="text1"/>
                <w:sz w:val="26"/>
                <w:szCs w:val="28"/>
              </w:rPr>
            </w:pPr>
            <w:r w:rsidRPr="00150F38">
              <w:rPr>
                <w:rFonts w:cs="Times New Roman"/>
                <w:b/>
                <w:color w:val="000000" w:themeColor="text1"/>
                <w:sz w:val="26"/>
                <w:szCs w:val="28"/>
              </w:rPr>
              <w:t>Phí</w:t>
            </w:r>
          </w:p>
        </w:tc>
        <w:tc>
          <w:tcPr>
            <w:tcW w:w="2693" w:type="dxa"/>
            <w:vAlign w:val="center"/>
          </w:tcPr>
          <w:p w14:paraId="51F602F1" w14:textId="6B3B08E4" w:rsidR="002D18E0" w:rsidRPr="00150F38" w:rsidRDefault="002D18E0" w:rsidP="006D03D5">
            <w:pPr>
              <w:spacing w:after="0" w:line="240" w:lineRule="auto"/>
              <w:jc w:val="center"/>
              <w:rPr>
                <w:rFonts w:cs="Times New Roman"/>
                <w:b/>
                <w:color w:val="000000" w:themeColor="text1"/>
                <w:sz w:val="26"/>
                <w:szCs w:val="28"/>
              </w:rPr>
            </w:pPr>
            <w:r w:rsidRPr="00150F38">
              <w:rPr>
                <w:rFonts w:cs="Times New Roman"/>
                <w:b/>
                <w:color w:val="000000" w:themeColor="text1"/>
                <w:sz w:val="26"/>
                <w:szCs w:val="28"/>
              </w:rPr>
              <w:t>Căn cứ pháp lý</w:t>
            </w:r>
          </w:p>
        </w:tc>
      </w:tr>
      <w:tr w:rsidR="009C6760" w:rsidRPr="008C38FF" w14:paraId="2BD61EC3" w14:textId="77777777" w:rsidTr="00150F38">
        <w:trPr>
          <w:trHeight w:val="620"/>
        </w:trPr>
        <w:tc>
          <w:tcPr>
            <w:tcW w:w="567" w:type="dxa"/>
            <w:vAlign w:val="center"/>
          </w:tcPr>
          <w:p w14:paraId="3B89B476" w14:textId="77777777" w:rsidR="009C6760" w:rsidRPr="00150F38" w:rsidRDefault="009C6760" w:rsidP="006D03D5">
            <w:pPr>
              <w:spacing w:after="0" w:line="240" w:lineRule="auto"/>
              <w:jc w:val="center"/>
              <w:rPr>
                <w:rFonts w:cs="Times New Roman"/>
                <w:bCs/>
                <w:color w:val="000000" w:themeColor="text1"/>
                <w:sz w:val="26"/>
                <w:szCs w:val="28"/>
              </w:rPr>
            </w:pPr>
            <w:r w:rsidRPr="00150F38">
              <w:rPr>
                <w:rFonts w:cs="Times New Roman"/>
                <w:bCs/>
                <w:color w:val="000000" w:themeColor="text1"/>
                <w:sz w:val="26"/>
                <w:szCs w:val="28"/>
              </w:rPr>
              <w:t>01</w:t>
            </w:r>
          </w:p>
        </w:tc>
        <w:tc>
          <w:tcPr>
            <w:tcW w:w="2268" w:type="dxa"/>
            <w:vAlign w:val="center"/>
          </w:tcPr>
          <w:p w14:paraId="518C80D3" w14:textId="77777777" w:rsidR="009C6760" w:rsidRPr="00150F38" w:rsidRDefault="00E02700" w:rsidP="00150F38">
            <w:pPr>
              <w:spacing w:after="0" w:line="240" w:lineRule="auto"/>
              <w:jc w:val="center"/>
              <w:rPr>
                <w:sz w:val="26"/>
                <w:szCs w:val="28"/>
              </w:rPr>
            </w:pPr>
            <w:r w:rsidRPr="00150F38">
              <w:rPr>
                <w:sz w:val="26"/>
                <w:szCs w:val="28"/>
              </w:rPr>
              <w:t>Đề nghị sử dụng kinh phí từ Quỹ Bảo trợ trẻ em cho người chưa thành niên là bị hại</w:t>
            </w:r>
          </w:p>
          <w:p w14:paraId="2CDCEBCF" w14:textId="5CD2DEA9" w:rsidR="004933F3" w:rsidRPr="00150F38" w:rsidRDefault="004933F3" w:rsidP="00150F38">
            <w:pPr>
              <w:spacing w:after="0" w:line="240" w:lineRule="auto"/>
              <w:jc w:val="center"/>
              <w:rPr>
                <w:rFonts w:cs="Times New Roman"/>
                <w:iCs/>
                <w:color w:val="000000" w:themeColor="text1"/>
                <w:sz w:val="26"/>
                <w:szCs w:val="28"/>
                <w:lang w:val="pl-PL"/>
              </w:rPr>
            </w:pPr>
            <w:r w:rsidRPr="003B45CA">
              <w:rPr>
                <w:sz w:val="26"/>
                <w:szCs w:val="28"/>
              </w:rPr>
              <w:t>(1.115116)</w:t>
            </w:r>
          </w:p>
        </w:tc>
        <w:tc>
          <w:tcPr>
            <w:tcW w:w="1985" w:type="dxa"/>
            <w:vAlign w:val="center"/>
          </w:tcPr>
          <w:p w14:paraId="76A3E21A" w14:textId="6CC72B27" w:rsidR="00E02700" w:rsidRPr="00150F38" w:rsidRDefault="0082035E" w:rsidP="00150F38">
            <w:pPr>
              <w:spacing w:before="120" w:after="120" w:line="240" w:lineRule="auto"/>
              <w:jc w:val="both"/>
              <w:rPr>
                <w:sz w:val="26"/>
                <w:szCs w:val="28"/>
                <w:lang w:val="vi-VN"/>
              </w:rPr>
            </w:pPr>
            <w:r w:rsidRPr="00150F38">
              <w:rPr>
                <w:sz w:val="26"/>
                <w:szCs w:val="28"/>
                <w:lang w:val="pl-PL"/>
              </w:rPr>
              <w:t xml:space="preserve">- </w:t>
            </w:r>
            <w:r w:rsidR="00E02700" w:rsidRPr="00150F38">
              <w:rPr>
                <w:sz w:val="26"/>
                <w:szCs w:val="28"/>
                <w:lang w:val="vi-VN"/>
              </w:rPr>
              <w:t>Tạm ứng kinh phí: 07 ngày làm việc kể từ ngày Quỹ Bảo trợ trẻ em nhận được hồ sơ hợp lệ.</w:t>
            </w:r>
          </w:p>
          <w:p w14:paraId="324F2EFB" w14:textId="3AFBF7EC" w:rsidR="009C6760" w:rsidRPr="00150F38" w:rsidRDefault="0082035E" w:rsidP="00150F38">
            <w:pPr>
              <w:spacing w:before="120" w:after="120" w:line="240" w:lineRule="auto"/>
              <w:jc w:val="both"/>
              <w:rPr>
                <w:rFonts w:cs="Times New Roman"/>
                <w:bCs/>
                <w:color w:val="000000" w:themeColor="text1"/>
                <w:sz w:val="26"/>
                <w:szCs w:val="28"/>
                <w:lang w:val="sv-SE"/>
              </w:rPr>
            </w:pPr>
            <w:r w:rsidRPr="00150F38">
              <w:rPr>
                <w:sz w:val="26"/>
                <w:szCs w:val="28"/>
                <w:lang w:val="vi-VN"/>
              </w:rPr>
              <w:t>-</w:t>
            </w:r>
            <w:r w:rsidR="00E02700" w:rsidRPr="00150F38">
              <w:rPr>
                <w:sz w:val="26"/>
                <w:szCs w:val="28"/>
                <w:lang w:val="vi-VN"/>
              </w:rPr>
              <w:t xml:space="preserve"> Thanh toán kinh phí: </w:t>
            </w:r>
            <w:r w:rsidR="00E02700" w:rsidRPr="00150F38">
              <w:rPr>
                <w:color w:val="000000"/>
                <w:sz w:val="26"/>
                <w:szCs w:val="28"/>
                <w:shd w:val="clear" w:color="auto" w:fill="FFFFFF"/>
                <w:lang w:val="vi-VN"/>
              </w:rPr>
              <w:t>Trong thời gian 03 ngày làm việc, kể từ khi người chưa thành niên là bị hại hết tình trạng cấp cứu.</w:t>
            </w:r>
          </w:p>
        </w:tc>
        <w:tc>
          <w:tcPr>
            <w:tcW w:w="4252" w:type="dxa"/>
            <w:vAlign w:val="center"/>
          </w:tcPr>
          <w:p w14:paraId="0D0BD0B3" w14:textId="77777777" w:rsidR="00B25314" w:rsidRPr="00150F38" w:rsidRDefault="009C6760" w:rsidP="00150F38">
            <w:pPr>
              <w:spacing w:before="60" w:after="60" w:line="240" w:lineRule="auto"/>
              <w:jc w:val="both"/>
              <w:rPr>
                <w:rFonts w:cs="Times New Roman"/>
                <w:b/>
                <w:color w:val="000000" w:themeColor="text1"/>
                <w:sz w:val="26"/>
                <w:szCs w:val="28"/>
                <w:lang w:val="pl-PL"/>
              </w:rPr>
            </w:pPr>
            <w:r w:rsidRPr="00150F38">
              <w:rPr>
                <w:rFonts w:cs="Times New Roman"/>
                <w:b/>
                <w:color w:val="000000" w:themeColor="text1"/>
                <w:sz w:val="26"/>
                <w:szCs w:val="28"/>
                <w:lang w:val="pl-PL"/>
              </w:rPr>
              <w:t>Cơ quan, đơn vị tiếp nhận</w:t>
            </w:r>
            <w:r w:rsidR="00FE265D" w:rsidRPr="00150F38">
              <w:rPr>
                <w:rFonts w:cs="Times New Roman"/>
                <w:b/>
                <w:color w:val="000000" w:themeColor="text1"/>
                <w:sz w:val="26"/>
                <w:szCs w:val="28"/>
                <w:lang w:val="pl-PL"/>
              </w:rPr>
              <w:t>:</w:t>
            </w:r>
            <w:r w:rsidR="005D2630" w:rsidRPr="00150F38">
              <w:rPr>
                <w:rFonts w:cs="Times New Roman"/>
                <w:b/>
                <w:color w:val="000000" w:themeColor="text1"/>
                <w:sz w:val="26"/>
                <w:szCs w:val="28"/>
                <w:lang w:val="pl-PL"/>
              </w:rPr>
              <w:t xml:space="preserve"> </w:t>
            </w:r>
          </w:p>
          <w:p w14:paraId="2A3898FC" w14:textId="7B7A9598" w:rsidR="00FE265D" w:rsidRPr="00150F38" w:rsidRDefault="00B25314" w:rsidP="00150F38">
            <w:pPr>
              <w:spacing w:before="60" w:after="60" w:line="240" w:lineRule="auto"/>
              <w:jc w:val="both"/>
              <w:rPr>
                <w:color w:val="000000"/>
                <w:sz w:val="26"/>
                <w:szCs w:val="28"/>
                <w:lang w:val="sv-SE"/>
              </w:rPr>
            </w:pPr>
            <w:r w:rsidRPr="00150F38">
              <w:rPr>
                <w:rFonts w:cs="Times New Roman"/>
                <w:b/>
                <w:color w:val="000000" w:themeColor="text1"/>
                <w:sz w:val="26"/>
                <w:szCs w:val="28"/>
                <w:lang w:val="pl-PL"/>
              </w:rPr>
              <w:t xml:space="preserve">- </w:t>
            </w:r>
            <w:r w:rsidRPr="00150F38">
              <w:rPr>
                <w:color w:val="000000"/>
                <w:sz w:val="26"/>
                <w:szCs w:val="28"/>
                <w:lang w:val="vi-VN"/>
              </w:rPr>
              <w:t>Người đại diện của người chưa thành niên là bị hại lập và gửi Giấy đề nghị hỗ trợ đến cơ sở khám bệnh, chữa bệnh nơi đang điều trị cho người chưa thành niên là bị hại</w:t>
            </w:r>
            <w:r w:rsidRPr="00150F38">
              <w:rPr>
                <w:color w:val="000000"/>
                <w:sz w:val="26"/>
                <w:szCs w:val="28"/>
                <w:lang w:val="sv-SE"/>
              </w:rPr>
              <w:t xml:space="preserve"> (theo Mẫu số 01 </w:t>
            </w:r>
            <w:r w:rsidRPr="00150F38">
              <w:rPr>
                <w:color w:val="000000"/>
                <w:sz w:val="26"/>
                <w:szCs w:val="28"/>
                <w:shd w:val="clear" w:color="auto" w:fill="FFFFFF"/>
                <w:lang w:val="sv-SE"/>
              </w:rPr>
              <w:t xml:space="preserve">tại Phụ lục ban hành kèm theo </w:t>
            </w:r>
            <w:r w:rsidRPr="00150F38">
              <w:rPr>
                <w:color w:val="000000"/>
                <w:sz w:val="26"/>
                <w:szCs w:val="28"/>
                <w:lang w:val="sv-SE"/>
              </w:rPr>
              <w:t>Nghị định số 131/2026/NĐ-CP)</w:t>
            </w:r>
            <w:r w:rsidR="00150F38">
              <w:rPr>
                <w:color w:val="000000"/>
                <w:sz w:val="26"/>
                <w:szCs w:val="28"/>
                <w:lang w:val="sv-SE"/>
              </w:rPr>
              <w:t>.</w:t>
            </w:r>
          </w:p>
          <w:p w14:paraId="0B8E5CBC" w14:textId="050C029D" w:rsidR="00B25314" w:rsidRPr="00150F38" w:rsidRDefault="00B25314" w:rsidP="00150F38">
            <w:pPr>
              <w:spacing w:before="60" w:after="60" w:line="240" w:lineRule="auto"/>
              <w:jc w:val="both"/>
              <w:rPr>
                <w:rFonts w:cs="Times New Roman"/>
                <w:bCs/>
                <w:i/>
                <w:iCs/>
                <w:color w:val="000000" w:themeColor="text1"/>
                <w:spacing w:val="-4"/>
                <w:sz w:val="26"/>
                <w:szCs w:val="28"/>
                <w:lang w:val="sv-SE"/>
              </w:rPr>
            </w:pPr>
            <w:r w:rsidRPr="00150F38">
              <w:rPr>
                <w:color w:val="000000"/>
                <w:spacing w:val="-4"/>
                <w:sz w:val="26"/>
                <w:szCs w:val="28"/>
                <w:lang w:val="sv-SE"/>
              </w:rPr>
              <w:t xml:space="preserve">- </w:t>
            </w:r>
            <w:r w:rsidRPr="00150F38">
              <w:rPr>
                <w:color w:val="000000"/>
                <w:spacing w:val="-4"/>
                <w:sz w:val="26"/>
                <w:szCs w:val="28"/>
                <w:lang w:val="vi-VN"/>
              </w:rPr>
              <w:t>Cơ sở khám bệnh, chữa bệnh gửi 01 bộ Hồ sơ đề nghị tạm ứng kinh phí từ Quỹ Bảo trợ trẻ em theo quy định tại Điều 6 Nghị định số 131/2026/NĐ-CP gửi đến Quỹ Bảo trợ trẻ em</w:t>
            </w:r>
            <w:r w:rsidR="00160DF7" w:rsidRPr="00150F38">
              <w:rPr>
                <w:color w:val="000000"/>
                <w:spacing w:val="-4"/>
                <w:sz w:val="26"/>
                <w:szCs w:val="28"/>
                <w:lang w:val="sv-SE"/>
              </w:rPr>
              <w:t xml:space="preserve"> </w:t>
            </w:r>
            <w:r w:rsidR="00160DF7" w:rsidRPr="00150F38">
              <w:rPr>
                <w:i/>
                <w:iCs/>
                <w:color w:val="000000"/>
                <w:spacing w:val="-4"/>
                <w:sz w:val="26"/>
                <w:szCs w:val="28"/>
                <w:lang w:val="sv-SE"/>
              </w:rPr>
              <w:t xml:space="preserve">(Cơ quan thường trực: </w:t>
            </w:r>
            <w:r w:rsidR="00160DF7" w:rsidRPr="00150F38">
              <w:rPr>
                <w:i/>
                <w:iCs/>
                <w:color w:val="000000"/>
                <w:spacing w:val="-4"/>
                <w:sz w:val="26"/>
                <w:szCs w:val="28"/>
                <w:lang w:val="pl-PL"/>
              </w:rPr>
              <w:t>Sở Y tế tỉnh Lạng Sơn, địa chỉ: số 50 đường Đinh Tiên Hoàng, phường Lương Văn Tri, tỉnh Lạng Sơn</w:t>
            </w:r>
            <w:r w:rsidR="00160DF7" w:rsidRPr="00150F38">
              <w:rPr>
                <w:i/>
                <w:iCs/>
                <w:color w:val="000000"/>
                <w:spacing w:val="-4"/>
                <w:sz w:val="26"/>
                <w:szCs w:val="28"/>
                <w:lang w:val="sv-SE"/>
              </w:rPr>
              <w:t>)</w:t>
            </w:r>
            <w:r w:rsidR="00150F38" w:rsidRPr="00150F38">
              <w:rPr>
                <w:i/>
                <w:iCs/>
                <w:color w:val="000000"/>
                <w:spacing w:val="-4"/>
                <w:sz w:val="26"/>
                <w:szCs w:val="28"/>
                <w:lang w:val="sv-SE"/>
              </w:rPr>
              <w:t>.</w:t>
            </w:r>
          </w:p>
          <w:p w14:paraId="3D0680B4" w14:textId="0F7A8FD1" w:rsidR="00FE265D" w:rsidRPr="00150F38" w:rsidRDefault="00FE265D" w:rsidP="00150F38">
            <w:pPr>
              <w:spacing w:before="60" w:after="60" w:line="240" w:lineRule="auto"/>
              <w:jc w:val="both"/>
              <w:rPr>
                <w:rFonts w:cs="Times New Roman"/>
                <w:b/>
                <w:color w:val="000000" w:themeColor="text1"/>
                <w:sz w:val="26"/>
                <w:szCs w:val="28"/>
                <w:lang w:val="pl-PL"/>
              </w:rPr>
            </w:pPr>
            <w:r w:rsidRPr="00150F38">
              <w:rPr>
                <w:b/>
                <w:bCs/>
                <w:color w:val="000000"/>
                <w:sz w:val="26"/>
                <w:szCs w:val="28"/>
                <w:lang w:val="pl-PL"/>
              </w:rPr>
              <w:t>Cơ quan, đơn vị thực hiện</w:t>
            </w:r>
            <w:r w:rsidR="00E60794" w:rsidRPr="00150F38">
              <w:rPr>
                <w:b/>
                <w:bCs/>
                <w:color w:val="000000"/>
                <w:sz w:val="26"/>
                <w:szCs w:val="28"/>
                <w:lang w:val="pl-PL"/>
              </w:rPr>
              <w:t>, trả kết quả</w:t>
            </w:r>
            <w:r w:rsidRPr="00150F38">
              <w:rPr>
                <w:color w:val="000000"/>
                <w:sz w:val="26"/>
                <w:szCs w:val="28"/>
                <w:lang w:val="pl-PL"/>
              </w:rPr>
              <w:t xml:space="preserve">: Quỹ Bảo trợ trẻ em tỉnh Lang Sơn </w:t>
            </w:r>
            <w:r w:rsidRPr="00150F38">
              <w:rPr>
                <w:i/>
                <w:iCs/>
                <w:color w:val="000000"/>
                <w:sz w:val="26"/>
                <w:szCs w:val="28"/>
                <w:lang w:val="pl-PL"/>
              </w:rPr>
              <w:t>(Cơ quan thường trực</w:t>
            </w:r>
            <w:r w:rsidR="00160DF7" w:rsidRPr="00150F38">
              <w:rPr>
                <w:i/>
                <w:iCs/>
                <w:color w:val="000000"/>
                <w:sz w:val="26"/>
                <w:szCs w:val="28"/>
                <w:lang w:val="pl-PL"/>
              </w:rPr>
              <w:t>:</w:t>
            </w:r>
            <w:r w:rsidRPr="00150F38">
              <w:rPr>
                <w:i/>
                <w:iCs/>
                <w:color w:val="000000"/>
                <w:sz w:val="26"/>
                <w:szCs w:val="28"/>
                <w:lang w:val="pl-PL"/>
              </w:rPr>
              <w:t xml:space="preserve"> Sở Y tế tỉnh Lạng Sơn, địa chỉ: số 50 đường Đinh Tiên Hoàng, phường Lương Văn Tri, tỉnh Lạng Sơn)</w:t>
            </w:r>
            <w:r w:rsidRPr="00150F38">
              <w:rPr>
                <w:color w:val="000000"/>
                <w:sz w:val="26"/>
                <w:szCs w:val="28"/>
                <w:lang w:val="pl-PL"/>
              </w:rPr>
              <w:t>.</w:t>
            </w:r>
          </w:p>
        </w:tc>
        <w:tc>
          <w:tcPr>
            <w:tcW w:w="2410" w:type="dxa"/>
            <w:vAlign w:val="center"/>
          </w:tcPr>
          <w:p w14:paraId="1BFDA51B" w14:textId="27A3C8E2" w:rsidR="00AB2040" w:rsidRPr="00150F38" w:rsidRDefault="00AB2040" w:rsidP="00150F38">
            <w:pPr>
              <w:spacing w:before="60" w:after="60" w:line="240" w:lineRule="auto"/>
              <w:jc w:val="both"/>
              <w:rPr>
                <w:sz w:val="26"/>
                <w:szCs w:val="28"/>
                <w:lang w:val="pl-PL"/>
              </w:rPr>
            </w:pPr>
            <w:r w:rsidRPr="00150F38">
              <w:rPr>
                <w:sz w:val="26"/>
                <w:szCs w:val="28"/>
                <w:lang w:val="pl-PL"/>
              </w:rPr>
              <w:t>- Trực tiếp tại Trung t</w:t>
            </w:r>
            <w:r w:rsidR="00405F27" w:rsidRPr="00150F38">
              <w:rPr>
                <w:sz w:val="26"/>
                <w:szCs w:val="28"/>
                <w:lang w:val="pl-PL"/>
              </w:rPr>
              <w:t>âm</w:t>
            </w:r>
            <w:r w:rsidRPr="00150F38">
              <w:rPr>
                <w:sz w:val="26"/>
                <w:szCs w:val="28"/>
                <w:lang w:val="pl-PL"/>
              </w:rPr>
              <w:t xml:space="preserve"> Phục vụ hành chính công tỉnh</w:t>
            </w:r>
            <w:r w:rsidR="00150F38" w:rsidRPr="00150F38">
              <w:rPr>
                <w:sz w:val="26"/>
                <w:szCs w:val="28"/>
                <w:lang w:val="pl-PL"/>
              </w:rPr>
              <w:t>; Trung tâm Phục vụ hành chính công xã, phường</w:t>
            </w:r>
            <w:r w:rsidRPr="00150F38">
              <w:rPr>
                <w:sz w:val="26"/>
                <w:szCs w:val="28"/>
                <w:lang w:val="pl-PL"/>
              </w:rPr>
              <w:t>.</w:t>
            </w:r>
          </w:p>
          <w:p w14:paraId="6EA957DA" w14:textId="770D1DA2" w:rsidR="00AB2040" w:rsidRPr="00150F38" w:rsidRDefault="00AB2040" w:rsidP="00150F38">
            <w:pPr>
              <w:spacing w:before="60" w:after="60" w:line="240" w:lineRule="auto"/>
              <w:jc w:val="both"/>
              <w:rPr>
                <w:sz w:val="26"/>
                <w:szCs w:val="28"/>
                <w:lang w:val="vi-VN"/>
              </w:rPr>
            </w:pPr>
            <w:r w:rsidRPr="00150F38">
              <w:rPr>
                <w:sz w:val="26"/>
                <w:szCs w:val="28"/>
                <w:lang w:val="pl-PL"/>
              </w:rPr>
              <w:t>- Qua dịch vụ bưu chính đến Trung tâm Phục vụ hành chính công tỉnh</w:t>
            </w:r>
            <w:r w:rsidR="00150F38">
              <w:rPr>
                <w:sz w:val="26"/>
                <w:szCs w:val="28"/>
                <w:lang w:val="pl-PL"/>
              </w:rPr>
              <w:t xml:space="preserve">; </w:t>
            </w:r>
            <w:r w:rsidRPr="00150F38">
              <w:rPr>
                <w:sz w:val="26"/>
                <w:szCs w:val="28"/>
                <w:lang w:val="pl-PL"/>
              </w:rPr>
              <w:t>Trung tâm Phục vụ hành chính công xã, phường.</w:t>
            </w:r>
          </w:p>
          <w:p w14:paraId="7EC93410" w14:textId="5570CB21" w:rsidR="009C6760" w:rsidRPr="00150F38" w:rsidRDefault="00112939" w:rsidP="00150F38">
            <w:pPr>
              <w:spacing w:before="60" w:after="60" w:line="240" w:lineRule="auto"/>
              <w:jc w:val="both"/>
              <w:rPr>
                <w:rFonts w:cs="Times New Roman"/>
                <w:bCs/>
                <w:color w:val="000000" w:themeColor="text1"/>
                <w:sz w:val="26"/>
                <w:szCs w:val="28"/>
                <w:lang w:val="pl-PL"/>
              </w:rPr>
            </w:pPr>
            <w:r w:rsidRPr="00150F38">
              <w:rPr>
                <w:sz w:val="26"/>
                <w:szCs w:val="28"/>
                <w:lang w:val="pl-PL"/>
              </w:rPr>
              <w:t xml:space="preserve">- </w:t>
            </w:r>
            <w:r w:rsidRPr="00150F38">
              <w:rPr>
                <w:sz w:val="26"/>
                <w:szCs w:val="28"/>
                <w:lang w:val="vi-VN"/>
              </w:rPr>
              <w:t xml:space="preserve">Trực tuyến </w:t>
            </w:r>
            <w:r w:rsidRPr="00150F38">
              <w:rPr>
                <w:sz w:val="26"/>
                <w:szCs w:val="28"/>
                <w:lang w:val="pl-PL"/>
              </w:rPr>
              <w:t xml:space="preserve">qua </w:t>
            </w:r>
            <w:r w:rsidRPr="00150F38">
              <w:rPr>
                <w:sz w:val="26"/>
                <w:szCs w:val="28"/>
                <w:lang w:val="vi-VN"/>
              </w:rPr>
              <w:t>Cổng Dịch vụ công quốc gia tại địa chỉ: http://dichvucong.gov.vn</w:t>
            </w:r>
            <w:r w:rsidRPr="00150F38">
              <w:rPr>
                <w:sz w:val="26"/>
                <w:szCs w:val="28"/>
                <w:lang w:val="pl-PL"/>
              </w:rPr>
              <w:t xml:space="preserve"> hoặc Ứng dụng định danh quốc gia.</w:t>
            </w:r>
          </w:p>
        </w:tc>
        <w:tc>
          <w:tcPr>
            <w:tcW w:w="1134" w:type="dxa"/>
            <w:vAlign w:val="center"/>
          </w:tcPr>
          <w:p w14:paraId="14C2CB5A" w14:textId="7C0ABB44" w:rsidR="009C6760" w:rsidRPr="00150F38" w:rsidRDefault="00985945" w:rsidP="00150F38">
            <w:pPr>
              <w:spacing w:before="60" w:after="60" w:line="240" w:lineRule="auto"/>
              <w:jc w:val="center"/>
              <w:rPr>
                <w:rFonts w:cs="Times New Roman"/>
                <w:bCs/>
                <w:color w:val="000000" w:themeColor="text1"/>
                <w:sz w:val="26"/>
                <w:szCs w:val="28"/>
                <w:lang w:val="es-ES"/>
              </w:rPr>
            </w:pPr>
            <w:r w:rsidRPr="00150F38">
              <w:rPr>
                <w:rFonts w:cs="Times New Roman"/>
                <w:bCs/>
                <w:color w:val="000000" w:themeColor="text1"/>
                <w:sz w:val="26"/>
                <w:szCs w:val="28"/>
                <w:lang w:val="es-ES"/>
              </w:rPr>
              <w:t>Không quy định</w:t>
            </w:r>
          </w:p>
        </w:tc>
        <w:tc>
          <w:tcPr>
            <w:tcW w:w="2693" w:type="dxa"/>
            <w:vAlign w:val="center"/>
          </w:tcPr>
          <w:p w14:paraId="08EB8801" w14:textId="43FB446F" w:rsidR="00985945" w:rsidRPr="00150F38" w:rsidRDefault="00985945" w:rsidP="00150F38">
            <w:pPr>
              <w:spacing w:before="60" w:after="60" w:line="240" w:lineRule="auto"/>
              <w:jc w:val="both"/>
              <w:rPr>
                <w:sz w:val="26"/>
                <w:szCs w:val="28"/>
                <w:lang w:val="pt-BR"/>
              </w:rPr>
            </w:pPr>
            <w:r w:rsidRPr="00150F38">
              <w:rPr>
                <w:sz w:val="26"/>
                <w:szCs w:val="28"/>
                <w:lang w:val="pt-BR"/>
              </w:rPr>
              <w:t>- Luật Tư pháp ngườ</w:t>
            </w:r>
            <w:r w:rsidR="00150F38">
              <w:rPr>
                <w:sz w:val="26"/>
                <w:szCs w:val="28"/>
                <w:lang w:val="pt-BR"/>
              </w:rPr>
              <w:t>i chưa thành niên.</w:t>
            </w:r>
          </w:p>
          <w:p w14:paraId="6A2BC29E" w14:textId="1E27F0C0" w:rsidR="009C6760" w:rsidRPr="00150F38" w:rsidRDefault="00150F38" w:rsidP="00150F38">
            <w:pPr>
              <w:spacing w:before="60" w:after="60" w:line="240" w:lineRule="auto"/>
              <w:jc w:val="both"/>
              <w:rPr>
                <w:rFonts w:cs="Times New Roman"/>
                <w:bCs/>
                <w:color w:val="000000" w:themeColor="text1"/>
                <w:sz w:val="26"/>
                <w:szCs w:val="28"/>
                <w:lang w:val="pt-BR"/>
              </w:rPr>
            </w:pPr>
            <w:r>
              <w:rPr>
                <w:sz w:val="26"/>
                <w:szCs w:val="28"/>
                <w:lang w:val="pt-BR"/>
              </w:rPr>
              <w:t xml:space="preserve">- </w:t>
            </w:r>
            <w:r w:rsidR="00985945" w:rsidRPr="00150F38">
              <w:rPr>
                <w:sz w:val="26"/>
                <w:szCs w:val="28"/>
                <w:lang w:val="pt-BR"/>
              </w:rPr>
              <w:t>Nghị định số 131/2026/NĐ-CP ngày 06/4/2026 của Chính phủ quy định chi tiết khoản 3 Điều 160 Luật Tư pháp người chưa thành niên về việc sử dụng kinh phí từ Quỹ Bảo trợ trẻ em cho người chưa thành niên là bị hại.</w:t>
            </w:r>
          </w:p>
        </w:tc>
      </w:tr>
    </w:tbl>
    <w:p w14:paraId="02335648" w14:textId="7765396E" w:rsidR="002D18E0" w:rsidRPr="00566498" w:rsidRDefault="00F25094" w:rsidP="00112939">
      <w:pPr>
        <w:ind w:firstLine="720"/>
        <w:jc w:val="both"/>
        <w:rPr>
          <w:i/>
          <w:iCs/>
          <w:color w:val="000000" w:themeColor="text1"/>
          <w:sz w:val="24"/>
          <w:szCs w:val="24"/>
          <w:lang w:val="es-ES"/>
        </w:rPr>
      </w:pPr>
      <w:r w:rsidRPr="00566498">
        <w:rPr>
          <w:i/>
          <w:iCs/>
          <w:color w:val="000000" w:themeColor="text1"/>
          <w:sz w:val="24"/>
          <w:szCs w:val="24"/>
          <w:lang w:val="es-ES"/>
        </w:rPr>
        <w:t xml:space="preserve">Ghi chú: </w:t>
      </w:r>
      <w:r w:rsidR="00112939" w:rsidRPr="00566498">
        <w:rPr>
          <w:i/>
          <w:iCs/>
          <w:color w:val="000000" w:themeColor="text1"/>
          <w:sz w:val="24"/>
          <w:szCs w:val="24"/>
          <w:lang w:val="es-ES"/>
        </w:rPr>
        <w:t>Mức độ dịch vụ công trực tuyến: Dịch vụ công trực tuyến toàn trình</w:t>
      </w:r>
      <w:r w:rsidRPr="00566498">
        <w:rPr>
          <w:i/>
          <w:iCs/>
          <w:color w:val="000000" w:themeColor="text1"/>
          <w:sz w:val="24"/>
          <w:szCs w:val="24"/>
          <w:lang w:val="es-ES"/>
        </w:rPr>
        <w:t>; thực hiện không phụ thuộc địa giới hành chính</w:t>
      </w:r>
      <w:r w:rsidR="00566498" w:rsidRPr="00566498">
        <w:rPr>
          <w:i/>
          <w:iCs/>
          <w:color w:val="000000" w:themeColor="text1"/>
          <w:sz w:val="24"/>
          <w:szCs w:val="24"/>
          <w:lang w:val="es-ES"/>
        </w:rPr>
        <w:t xml:space="preserve"> phạm vi cấp tỉnh</w:t>
      </w:r>
    </w:p>
    <w:sectPr w:rsidR="002D18E0" w:rsidRPr="00566498" w:rsidSect="00C570F2">
      <w:headerReference w:type="default" r:id="rId7"/>
      <w:footnotePr>
        <w:numFmt w:val="lowerRoman"/>
      </w:footnotePr>
      <w:pgSz w:w="16840" w:h="11907" w:orient="landscape" w:code="9"/>
      <w:pgMar w:top="709" w:right="1134"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1A8D" w14:textId="77777777" w:rsidR="002A522B" w:rsidRDefault="002A522B" w:rsidP="008B5C17">
      <w:pPr>
        <w:spacing w:after="0" w:line="240" w:lineRule="auto"/>
      </w:pPr>
      <w:r>
        <w:separator/>
      </w:r>
    </w:p>
  </w:endnote>
  <w:endnote w:type="continuationSeparator" w:id="0">
    <w:p w14:paraId="2537D8F8" w14:textId="77777777" w:rsidR="002A522B" w:rsidRDefault="002A522B" w:rsidP="008B5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46116" w14:textId="77777777" w:rsidR="002A522B" w:rsidRDefault="002A522B" w:rsidP="008B5C17">
      <w:pPr>
        <w:spacing w:after="0" w:line="240" w:lineRule="auto"/>
      </w:pPr>
      <w:r>
        <w:separator/>
      </w:r>
    </w:p>
  </w:footnote>
  <w:footnote w:type="continuationSeparator" w:id="0">
    <w:p w14:paraId="344E38E1" w14:textId="77777777" w:rsidR="002A522B" w:rsidRDefault="002A522B" w:rsidP="008B5C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03176" w14:textId="2243DB8C" w:rsidR="004E1DF1" w:rsidRDefault="004E1DF1">
    <w:pPr>
      <w:pStyle w:val="Header"/>
      <w:jc w:val="center"/>
    </w:pPr>
  </w:p>
  <w:p w14:paraId="4AA6F7CB" w14:textId="77777777" w:rsidR="004E1DF1" w:rsidRDefault="004E1DF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numFmt w:val="lowerRoman"/>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6437"/>
    <w:rsid w:val="00022DA0"/>
    <w:rsid w:val="000251E0"/>
    <w:rsid w:val="00054B32"/>
    <w:rsid w:val="00063DC3"/>
    <w:rsid w:val="000B6D79"/>
    <w:rsid w:val="000B75C4"/>
    <w:rsid w:val="000F3129"/>
    <w:rsid w:val="000F496B"/>
    <w:rsid w:val="00104AEF"/>
    <w:rsid w:val="00112939"/>
    <w:rsid w:val="00124AD4"/>
    <w:rsid w:val="00134B7A"/>
    <w:rsid w:val="00135E32"/>
    <w:rsid w:val="00137162"/>
    <w:rsid w:val="00141FCC"/>
    <w:rsid w:val="00144217"/>
    <w:rsid w:val="00150F38"/>
    <w:rsid w:val="0015170B"/>
    <w:rsid w:val="001535CB"/>
    <w:rsid w:val="00160DF7"/>
    <w:rsid w:val="00182B9F"/>
    <w:rsid w:val="001856BF"/>
    <w:rsid w:val="001C6437"/>
    <w:rsid w:val="001D5CEE"/>
    <w:rsid w:val="001D7A3B"/>
    <w:rsid w:val="001F0A7D"/>
    <w:rsid w:val="00220C6F"/>
    <w:rsid w:val="00221A78"/>
    <w:rsid w:val="0022553E"/>
    <w:rsid w:val="0023785C"/>
    <w:rsid w:val="00242F98"/>
    <w:rsid w:val="002470A8"/>
    <w:rsid w:val="0025043C"/>
    <w:rsid w:val="00274EF7"/>
    <w:rsid w:val="002856D6"/>
    <w:rsid w:val="002917C2"/>
    <w:rsid w:val="002A522B"/>
    <w:rsid w:val="002B2B84"/>
    <w:rsid w:val="002D18E0"/>
    <w:rsid w:val="00325851"/>
    <w:rsid w:val="00345277"/>
    <w:rsid w:val="003636A5"/>
    <w:rsid w:val="0038005A"/>
    <w:rsid w:val="00386ACE"/>
    <w:rsid w:val="003905EA"/>
    <w:rsid w:val="0039173C"/>
    <w:rsid w:val="003B45CA"/>
    <w:rsid w:val="003C7A43"/>
    <w:rsid w:val="003E733E"/>
    <w:rsid w:val="003F5494"/>
    <w:rsid w:val="00402754"/>
    <w:rsid w:val="00405F27"/>
    <w:rsid w:val="00426E3A"/>
    <w:rsid w:val="004278CE"/>
    <w:rsid w:val="004319A5"/>
    <w:rsid w:val="00445250"/>
    <w:rsid w:val="00465E00"/>
    <w:rsid w:val="0049091C"/>
    <w:rsid w:val="004933F3"/>
    <w:rsid w:val="004D0799"/>
    <w:rsid w:val="004E1DF1"/>
    <w:rsid w:val="004E278B"/>
    <w:rsid w:val="004E28FA"/>
    <w:rsid w:val="00510CE1"/>
    <w:rsid w:val="00535164"/>
    <w:rsid w:val="0053636E"/>
    <w:rsid w:val="005465FD"/>
    <w:rsid w:val="005467EE"/>
    <w:rsid w:val="005555B9"/>
    <w:rsid w:val="00566498"/>
    <w:rsid w:val="0056680F"/>
    <w:rsid w:val="00571EDC"/>
    <w:rsid w:val="005A0662"/>
    <w:rsid w:val="005B6AB1"/>
    <w:rsid w:val="005C137A"/>
    <w:rsid w:val="005C330E"/>
    <w:rsid w:val="005C64DF"/>
    <w:rsid w:val="005C6937"/>
    <w:rsid w:val="005D2630"/>
    <w:rsid w:val="006211FB"/>
    <w:rsid w:val="0065406F"/>
    <w:rsid w:val="006746F4"/>
    <w:rsid w:val="00680E06"/>
    <w:rsid w:val="006A2155"/>
    <w:rsid w:val="006A586E"/>
    <w:rsid w:val="006D03D5"/>
    <w:rsid w:val="006D26B3"/>
    <w:rsid w:val="006F25CB"/>
    <w:rsid w:val="006F55D5"/>
    <w:rsid w:val="00700004"/>
    <w:rsid w:val="00756A6A"/>
    <w:rsid w:val="00756B26"/>
    <w:rsid w:val="00764D54"/>
    <w:rsid w:val="007672A6"/>
    <w:rsid w:val="00770204"/>
    <w:rsid w:val="00790F97"/>
    <w:rsid w:val="007A1F2E"/>
    <w:rsid w:val="007B1034"/>
    <w:rsid w:val="007B2D02"/>
    <w:rsid w:val="007C178B"/>
    <w:rsid w:val="007E5FD1"/>
    <w:rsid w:val="007E78FA"/>
    <w:rsid w:val="007F3B50"/>
    <w:rsid w:val="007F6CB0"/>
    <w:rsid w:val="008147AA"/>
    <w:rsid w:val="0081488B"/>
    <w:rsid w:val="0082035E"/>
    <w:rsid w:val="0083425D"/>
    <w:rsid w:val="00834ED1"/>
    <w:rsid w:val="0087473E"/>
    <w:rsid w:val="00877D1E"/>
    <w:rsid w:val="00885BCF"/>
    <w:rsid w:val="008A0801"/>
    <w:rsid w:val="008B5C17"/>
    <w:rsid w:val="008C0546"/>
    <w:rsid w:val="008C38FF"/>
    <w:rsid w:val="008D7057"/>
    <w:rsid w:val="008D7FB5"/>
    <w:rsid w:val="008E4B4B"/>
    <w:rsid w:val="00915817"/>
    <w:rsid w:val="00917DC3"/>
    <w:rsid w:val="009363A5"/>
    <w:rsid w:val="0095416E"/>
    <w:rsid w:val="00956029"/>
    <w:rsid w:val="00972827"/>
    <w:rsid w:val="00985945"/>
    <w:rsid w:val="009A1F44"/>
    <w:rsid w:val="009B5F9F"/>
    <w:rsid w:val="009B69C2"/>
    <w:rsid w:val="009C6760"/>
    <w:rsid w:val="009D0362"/>
    <w:rsid w:val="009E360D"/>
    <w:rsid w:val="009E777B"/>
    <w:rsid w:val="009F5FF7"/>
    <w:rsid w:val="00A02D14"/>
    <w:rsid w:val="00A4576E"/>
    <w:rsid w:val="00A501F8"/>
    <w:rsid w:val="00A6690C"/>
    <w:rsid w:val="00A82CD6"/>
    <w:rsid w:val="00AB2040"/>
    <w:rsid w:val="00AC28B4"/>
    <w:rsid w:val="00AF6D6D"/>
    <w:rsid w:val="00B13CE1"/>
    <w:rsid w:val="00B13F30"/>
    <w:rsid w:val="00B17217"/>
    <w:rsid w:val="00B214CF"/>
    <w:rsid w:val="00B25314"/>
    <w:rsid w:val="00B35BF8"/>
    <w:rsid w:val="00B376BD"/>
    <w:rsid w:val="00B42FD1"/>
    <w:rsid w:val="00B6052C"/>
    <w:rsid w:val="00B62B1A"/>
    <w:rsid w:val="00B939E9"/>
    <w:rsid w:val="00B97BEF"/>
    <w:rsid w:val="00BC6E05"/>
    <w:rsid w:val="00BE066D"/>
    <w:rsid w:val="00BF1763"/>
    <w:rsid w:val="00BF19A4"/>
    <w:rsid w:val="00BF4585"/>
    <w:rsid w:val="00C13B3D"/>
    <w:rsid w:val="00C33D48"/>
    <w:rsid w:val="00C570F2"/>
    <w:rsid w:val="00C63554"/>
    <w:rsid w:val="00C65E43"/>
    <w:rsid w:val="00C871DD"/>
    <w:rsid w:val="00C9057C"/>
    <w:rsid w:val="00C977CE"/>
    <w:rsid w:val="00CA09F3"/>
    <w:rsid w:val="00CA6CE1"/>
    <w:rsid w:val="00CB17B8"/>
    <w:rsid w:val="00CD094B"/>
    <w:rsid w:val="00CD64E2"/>
    <w:rsid w:val="00CE0EE3"/>
    <w:rsid w:val="00CF4FE5"/>
    <w:rsid w:val="00D032F3"/>
    <w:rsid w:val="00D3110B"/>
    <w:rsid w:val="00D3430C"/>
    <w:rsid w:val="00D354BD"/>
    <w:rsid w:val="00D64BB0"/>
    <w:rsid w:val="00D67032"/>
    <w:rsid w:val="00D702FB"/>
    <w:rsid w:val="00D829B7"/>
    <w:rsid w:val="00D86CED"/>
    <w:rsid w:val="00DA50F4"/>
    <w:rsid w:val="00DC5986"/>
    <w:rsid w:val="00DD56E3"/>
    <w:rsid w:val="00DD5996"/>
    <w:rsid w:val="00DF6CB7"/>
    <w:rsid w:val="00E02700"/>
    <w:rsid w:val="00E06B9E"/>
    <w:rsid w:val="00E164FD"/>
    <w:rsid w:val="00E3247D"/>
    <w:rsid w:val="00E37A77"/>
    <w:rsid w:val="00E517C5"/>
    <w:rsid w:val="00E56A1B"/>
    <w:rsid w:val="00E60794"/>
    <w:rsid w:val="00E637DF"/>
    <w:rsid w:val="00E80D69"/>
    <w:rsid w:val="00EA5339"/>
    <w:rsid w:val="00EB3F90"/>
    <w:rsid w:val="00EC10DB"/>
    <w:rsid w:val="00ED2007"/>
    <w:rsid w:val="00EF020B"/>
    <w:rsid w:val="00EF4594"/>
    <w:rsid w:val="00EF6F40"/>
    <w:rsid w:val="00F04706"/>
    <w:rsid w:val="00F25094"/>
    <w:rsid w:val="00F364D1"/>
    <w:rsid w:val="00F36EEE"/>
    <w:rsid w:val="00F53EB1"/>
    <w:rsid w:val="00F86ED7"/>
    <w:rsid w:val="00FB68DB"/>
    <w:rsid w:val="00FC0C84"/>
    <w:rsid w:val="00FD6DFF"/>
    <w:rsid w:val="00FE265D"/>
    <w:rsid w:val="00FF438A"/>
    <w:rsid w:val="00FF7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66406"/>
  <w15:chartTrackingRefBased/>
  <w15:docId w15:val="{EACF3D3F-E692-49D7-8994-02D72EDB3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6690C"/>
    <w:rPr>
      <w:color w:val="0000FF"/>
      <w:u w:val="single"/>
    </w:rPr>
  </w:style>
  <w:style w:type="paragraph" w:styleId="ListParagraph">
    <w:name w:val="List Paragraph"/>
    <w:basedOn w:val="Normal"/>
    <w:uiPriority w:val="34"/>
    <w:qFormat/>
    <w:rsid w:val="007E5FD1"/>
    <w:pPr>
      <w:ind w:left="720"/>
      <w:contextualSpacing/>
    </w:pPr>
  </w:style>
  <w:style w:type="character" w:customStyle="1" w:styleId="UnresolvedMention1">
    <w:name w:val="Unresolved Mention1"/>
    <w:basedOn w:val="DefaultParagraphFont"/>
    <w:uiPriority w:val="99"/>
    <w:semiHidden/>
    <w:unhideWhenUsed/>
    <w:rsid w:val="00D354BD"/>
    <w:rPr>
      <w:color w:val="605E5C"/>
      <w:shd w:val="clear" w:color="auto" w:fill="E1DFDD"/>
    </w:rPr>
  </w:style>
  <w:style w:type="paragraph" w:styleId="FootnoteText">
    <w:name w:val="footnote text"/>
    <w:basedOn w:val="Normal"/>
    <w:link w:val="FootnoteTextChar"/>
    <w:uiPriority w:val="99"/>
    <w:semiHidden/>
    <w:unhideWhenUsed/>
    <w:rsid w:val="008B5C1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B5C17"/>
    <w:rPr>
      <w:sz w:val="20"/>
      <w:szCs w:val="20"/>
    </w:rPr>
  </w:style>
  <w:style w:type="character" w:styleId="FootnoteReference">
    <w:name w:val="footnote reference"/>
    <w:basedOn w:val="DefaultParagraphFont"/>
    <w:uiPriority w:val="99"/>
    <w:semiHidden/>
    <w:unhideWhenUsed/>
    <w:rsid w:val="008B5C17"/>
    <w:rPr>
      <w:vertAlign w:val="superscript"/>
    </w:rPr>
  </w:style>
  <w:style w:type="paragraph" w:styleId="Header">
    <w:name w:val="header"/>
    <w:basedOn w:val="Normal"/>
    <w:link w:val="HeaderChar"/>
    <w:uiPriority w:val="99"/>
    <w:unhideWhenUsed/>
    <w:rsid w:val="004E1D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1DF1"/>
  </w:style>
  <w:style w:type="paragraph" w:styleId="Footer">
    <w:name w:val="footer"/>
    <w:basedOn w:val="Normal"/>
    <w:link w:val="FooterChar"/>
    <w:uiPriority w:val="99"/>
    <w:unhideWhenUsed/>
    <w:rsid w:val="004E1D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1D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1E387-3978-44B8-991C-388CE7F51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Pages>
  <Words>318</Words>
  <Characters>1818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QUYEN</dc:creator>
  <cp:keywords/>
  <dc:description/>
  <cp:lastModifiedBy>HDC</cp:lastModifiedBy>
  <cp:revision>53</cp:revision>
  <dcterms:created xsi:type="dcterms:W3CDTF">2026-01-05T04:26:00Z</dcterms:created>
  <dcterms:modified xsi:type="dcterms:W3CDTF">2026-05-15T02:07:00Z</dcterms:modified>
</cp:coreProperties>
</file>